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8F9F" w14:textId="25A6640D" w:rsidR="00A73C97" w:rsidRDefault="00A73C97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7B591698" w14:textId="77777777" w:rsidR="0075795E" w:rsidRPr="00574C78" w:rsidRDefault="0075795E" w:rsidP="00A73C97">
      <w:pPr>
        <w:pStyle w:val="PlainText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</w:p>
    <w:p w14:paraId="62363B37" w14:textId="5EC72611" w:rsidR="003851E1" w:rsidRDefault="0029774E" w:rsidP="003851E1">
      <w:pPr>
        <w:pStyle w:val="PlainText"/>
        <w:rPr>
          <w:rFonts w:asciiTheme="minorHAnsi" w:hAnsiTheme="minorHAnsi" w:cs="Tahoma"/>
          <w:b/>
          <w:bCs/>
          <w:sz w:val="48"/>
          <w:szCs w:val="48"/>
        </w:rPr>
      </w:pPr>
      <w:r>
        <w:rPr>
          <w:rFonts w:asciiTheme="minorHAnsi" w:hAnsiTheme="minorHAnsi" w:cs="Tahoma"/>
          <w:b/>
          <w:bCs/>
          <w:sz w:val="48"/>
          <w:szCs w:val="48"/>
        </w:rPr>
        <w:t>Enclosed Booth</w:t>
      </w:r>
      <w:r w:rsidR="004276E3">
        <w:rPr>
          <w:rFonts w:asciiTheme="minorHAnsi" w:hAnsiTheme="minorHAnsi" w:cs="Tahoma"/>
          <w:b/>
          <w:bCs/>
          <w:sz w:val="48"/>
          <w:szCs w:val="48"/>
        </w:rPr>
        <w:t xml:space="preserve"> / Office Pod Policy</w:t>
      </w:r>
    </w:p>
    <w:p w14:paraId="558AA983" w14:textId="77777777" w:rsidR="003851E1" w:rsidRDefault="003851E1" w:rsidP="003851E1">
      <w:pPr>
        <w:pStyle w:val="PlainText"/>
        <w:rPr>
          <w:rFonts w:asciiTheme="minorHAnsi" w:hAnsiTheme="minorHAnsi" w:cs="Tahoma"/>
          <w:bCs/>
          <w:sz w:val="24"/>
          <w:szCs w:val="24"/>
        </w:rPr>
      </w:pPr>
    </w:p>
    <w:p w14:paraId="4395DC15" w14:textId="5F95C6BC" w:rsidR="003851E1" w:rsidRDefault="003851E1" w:rsidP="003851E1">
      <w:pPr>
        <w:pStyle w:val="PlainTex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sz w:val="24"/>
          <w:szCs w:val="24"/>
        </w:rPr>
        <w:t>Date</w:t>
      </w:r>
      <w:r>
        <w:rPr>
          <w:rFonts w:asciiTheme="minorHAnsi" w:hAnsiTheme="minorHAnsi" w:cs="Tahoma"/>
          <w:bCs/>
          <w:sz w:val="24"/>
          <w:szCs w:val="24"/>
        </w:rPr>
        <w:t>:</w:t>
      </w:r>
      <w:r>
        <w:rPr>
          <w:rFonts w:asciiTheme="minorHAnsi" w:hAnsiTheme="minorHAnsi" w:cs="Tahoma"/>
          <w:b/>
          <w:sz w:val="24"/>
          <w:szCs w:val="24"/>
        </w:rPr>
        <w:tab/>
      </w:r>
      <w:r w:rsidR="009E33F6">
        <w:rPr>
          <w:rFonts w:asciiTheme="minorHAnsi" w:hAnsiTheme="minorHAnsi" w:cs="Tahoma"/>
          <w:b/>
          <w:sz w:val="24"/>
          <w:szCs w:val="24"/>
        </w:rPr>
        <w:t>January 15, 2026</w:t>
      </w:r>
    </w:p>
    <w:p w14:paraId="6728F522" w14:textId="77777777" w:rsidR="003851E1" w:rsidRDefault="003851E1" w:rsidP="003851E1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2950FB96" w14:textId="37D4C01C" w:rsidR="003851E1" w:rsidRDefault="003851E1" w:rsidP="003851E1">
      <w:pPr>
        <w:pStyle w:val="PlainTex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Last Revised</w:t>
      </w:r>
      <w:r>
        <w:rPr>
          <w:rFonts w:asciiTheme="minorHAnsi" w:hAnsiTheme="minorHAnsi" w:cs="Tahoma"/>
          <w:sz w:val="24"/>
          <w:szCs w:val="24"/>
        </w:rPr>
        <w:t xml:space="preserve">: </w:t>
      </w:r>
      <w:r>
        <w:rPr>
          <w:rFonts w:asciiTheme="minorHAnsi" w:hAnsiTheme="minorHAnsi" w:cs="Tahoma"/>
          <w:sz w:val="24"/>
          <w:szCs w:val="24"/>
        </w:rPr>
        <w:tab/>
      </w:r>
      <w:r w:rsidR="0010229C">
        <w:rPr>
          <w:rFonts w:asciiTheme="minorHAnsi" w:hAnsiTheme="minorHAnsi" w:cs="Tahoma"/>
          <w:b/>
          <w:bCs/>
          <w:sz w:val="24"/>
          <w:szCs w:val="24"/>
        </w:rPr>
        <w:t>April</w:t>
      </w:r>
      <w:r w:rsidR="009E33F6" w:rsidRPr="009E33F6">
        <w:rPr>
          <w:rFonts w:asciiTheme="minorHAnsi" w:hAnsiTheme="minorHAnsi" w:cs="Tahoma"/>
          <w:b/>
          <w:bCs/>
          <w:sz w:val="24"/>
          <w:szCs w:val="24"/>
        </w:rPr>
        <w:t xml:space="preserve"> </w:t>
      </w:r>
      <w:r w:rsidR="0010229C">
        <w:rPr>
          <w:rFonts w:asciiTheme="minorHAnsi" w:hAnsiTheme="minorHAnsi" w:cs="Tahoma"/>
          <w:b/>
          <w:bCs/>
          <w:sz w:val="24"/>
          <w:szCs w:val="24"/>
        </w:rPr>
        <w:t>2</w:t>
      </w:r>
      <w:r w:rsidR="009E33F6" w:rsidRPr="009E33F6">
        <w:rPr>
          <w:rFonts w:asciiTheme="minorHAnsi" w:hAnsiTheme="minorHAnsi" w:cs="Tahoma"/>
          <w:b/>
          <w:bCs/>
          <w:sz w:val="24"/>
          <w:szCs w:val="24"/>
        </w:rPr>
        <w:t>1, 2026</w:t>
      </w:r>
    </w:p>
    <w:p w14:paraId="22D061FD" w14:textId="77777777" w:rsidR="003851E1" w:rsidRDefault="003851E1" w:rsidP="003851E1">
      <w:pPr>
        <w:pStyle w:val="PlainText"/>
        <w:rPr>
          <w:rFonts w:asciiTheme="minorHAnsi" w:hAnsiTheme="minorHAnsi" w:cs="Tahoma"/>
          <w:sz w:val="24"/>
          <w:szCs w:val="24"/>
        </w:rPr>
      </w:pPr>
    </w:p>
    <w:p w14:paraId="2F4BFF1A" w14:textId="77777777" w:rsidR="003851E1" w:rsidRDefault="003851E1" w:rsidP="003851E1">
      <w:pPr>
        <w:pStyle w:val="PlainText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Reason for Policy</w:t>
      </w:r>
      <w:r>
        <w:rPr>
          <w:rFonts w:asciiTheme="minorHAnsi" w:hAnsiTheme="minorHAnsi" w:cs="Tahoma"/>
          <w:sz w:val="24"/>
          <w:szCs w:val="24"/>
        </w:rPr>
        <w:t xml:space="preserve">: </w:t>
      </w:r>
    </w:p>
    <w:p w14:paraId="2CA3217F" w14:textId="77777777" w:rsidR="00EC081F" w:rsidRPr="00A31EBD" w:rsidRDefault="00EC081F" w:rsidP="00EC081F">
      <w:pPr>
        <w:tabs>
          <w:tab w:val="left" w:pos="1559"/>
        </w:tabs>
        <w:spacing w:after="0"/>
        <w:rPr>
          <w:rFonts w:cstheme="minorHAnsi"/>
        </w:rPr>
      </w:pPr>
      <w:r w:rsidRPr="00A31EBD">
        <w:rPr>
          <w:rFonts w:cstheme="minorHAnsi"/>
        </w:rPr>
        <w:t xml:space="preserve">This policy outlines requirements for any type of </w:t>
      </w:r>
      <w:r>
        <w:rPr>
          <w:rFonts w:cstheme="minorHAnsi"/>
        </w:rPr>
        <w:t>e</w:t>
      </w:r>
      <w:r w:rsidRPr="00A31EBD">
        <w:rPr>
          <w:rFonts w:cstheme="minorHAnsi"/>
        </w:rPr>
        <w:t xml:space="preserve">nclosed </w:t>
      </w:r>
      <w:r>
        <w:rPr>
          <w:rFonts w:cstheme="minorHAnsi"/>
        </w:rPr>
        <w:t>b</w:t>
      </w:r>
      <w:r w:rsidRPr="00A31EBD">
        <w:rPr>
          <w:rFonts w:cstheme="minorHAnsi"/>
        </w:rPr>
        <w:t xml:space="preserve">ooth, modular room, pod, furniture or similar enclosed </w:t>
      </w:r>
      <w:r>
        <w:rPr>
          <w:rFonts w:cstheme="minorHAnsi"/>
        </w:rPr>
        <w:t xml:space="preserve">occupiable </w:t>
      </w:r>
      <w:r w:rsidRPr="00A31EBD">
        <w:rPr>
          <w:rFonts w:cstheme="minorHAnsi"/>
        </w:rPr>
        <w:t>space</w:t>
      </w:r>
      <w:r>
        <w:rPr>
          <w:rFonts w:cstheme="minorHAnsi"/>
        </w:rPr>
        <w:t xml:space="preserve"> installed within an existing room. Such enclosed booths may be used to create a </w:t>
      </w:r>
      <w:r w:rsidRPr="00A31EBD">
        <w:rPr>
          <w:rFonts w:cstheme="minorHAnsi"/>
        </w:rPr>
        <w:t>meeting</w:t>
      </w:r>
      <w:r>
        <w:rPr>
          <w:rFonts w:cstheme="minorHAnsi"/>
        </w:rPr>
        <w:t xml:space="preserve"> space</w:t>
      </w:r>
      <w:r w:rsidRPr="00A31EBD">
        <w:rPr>
          <w:rFonts w:cstheme="minorHAnsi"/>
        </w:rPr>
        <w:t>, study or simulation room, telephone booth</w:t>
      </w:r>
      <w:r>
        <w:rPr>
          <w:rFonts w:cstheme="minorHAnsi"/>
        </w:rPr>
        <w:t xml:space="preserve">, </w:t>
      </w:r>
      <w:r w:rsidRPr="00A31EBD">
        <w:rPr>
          <w:rFonts w:cstheme="minorHAnsi"/>
        </w:rPr>
        <w:t xml:space="preserve">wellness retreat </w:t>
      </w:r>
      <w:r>
        <w:rPr>
          <w:rFonts w:cstheme="minorHAnsi"/>
        </w:rPr>
        <w:t>or similar use</w:t>
      </w:r>
      <w:r w:rsidRPr="00A31EBD">
        <w:rPr>
          <w:rFonts w:cstheme="minorHAnsi"/>
        </w:rPr>
        <w:t xml:space="preserve">.  </w:t>
      </w:r>
    </w:p>
    <w:p w14:paraId="6A41CA07" w14:textId="77777777" w:rsidR="003851E1" w:rsidRDefault="003851E1" w:rsidP="003851E1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p w14:paraId="78F05AE3" w14:textId="77777777" w:rsidR="003851E1" w:rsidRDefault="003851E1" w:rsidP="003851E1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b/>
          <w:bCs/>
          <w:sz w:val="24"/>
          <w:szCs w:val="24"/>
        </w:rPr>
        <w:t>Policy Statement</w:t>
      </w:r>
      <w:r>
        <w:rPr>
          <w:rFonts w:asciiTheme="minorHAnsi" w:hAnsiTheme="minorHAnsi" w:cs="Tahoma"/>
          <w:sz w:val="24"/>
          <w:szCs w:val="24"/>
        </w:rPr>
        <w:t xml:space="preserve">: </w:t>
      </w:r>
    </w:p>
    <w:p w14:paraId="0656053A" w14:textId="4833CF84" w:rsidR="00131407" w:rsidRDefault="00301C11" w:rsidP="003851E1">
      <w:pPr>
        <w:spacing w:after="0"/>
        <w:rPr>
          <w:rFonts w:cstheme="minorHAnsi"/>
        </w:rPr>
      </w:pPr>
      <w:r w:rsidRPr="00E064F2">
        <w:rPr>
          <w:rFonts w:cstheme="minorHAnsi"/>
        </w:rPr>
        <w:t>Self</w:t>
      </w:r>
      <w:r w:rsidR="00C1007F" w:rsidRPr="00E064F2">
        <w:rPr>
          <w:rFonts w:cstheme="minorHAnsi"/>
        </w:rPr>
        <w:t>-</w:t>
      </w:r>
      <w:r w:rsidRPr="00E064F2">
        <w:rPr>
          <w:rFonts w:cstheme="minorHAnsi"/>
        </w:rPr>
        <w:t xml:space="preserve">contained </w:t>
      </w:r>
      <w:r w:rsidR="00EC081F">
        <w:rPr>
          <w:rFonts w:cstheme="minorHAnsi"/>
        </w:rPr>
        <w:t>booth</w:t>
      </w:r>
      <w:r w:rsidRPr="00E064F2">
        <w:rPr>
          <w:rFonts w:cstheme="minorHAnsi"/>
        </w:rPr>
        <w:t xml:space="preserve">s may obstruct </w:t>
      </w:r>
      <w:r w:rsidR="00816610" w:rsidRPr="00E064F2">
        <w:rPr>
          <w:rFonts w:cstheme="minorHAnsi"/>
        </w:rPr>
        <w:t xml:space="preserve">existing </w:t>
      </w:r>
      <w:r w:rsidRPr="00E064F2">
        <w:rPr>
          <w:rFonts w:cstheme="minorHAnsi"/>
        </w:rPr>
        <w:t xml:space="preserve">building life safety systems </w:t>
      </w:r>
      <w:r w:rsidR="00816610" w:rsidRPr="00E064F2">
        <w:rPr>
          <w:rFonts w:cstheme="minorHAnsi"/>
        </w:rPr>
        <w:t xml:space="preserve">such as obstructing sprinkler coverage, </w:t>
      </w:r>
      <w:r w:rsidR="00724238">
        <w:rPr>
          <w:rFonts w:cstheme="minorHAnsi"/>
        </w:rPr>
        <w:t>m</w:t>
      </w:r>
      <w:r w:rsidR="000F510E" w:rsidRPr="00E064F2">
        <w:rPr>
          <w:rFonts w:cstheme="minorHAnsi"/>
        </w:rPr>
        <w:t xml:space="preserve">ass notification and visual fire alarm notifications and </w:t>
      </w:r>
      <w:r w:rsidR="00C1007F" w:rsidRPr="00E064F2">
        <w:rPr>
          <w:rFonts w:cstheme="minorHAnsi"/>
        </w:rPr>
        <w:t xml:space="preserve">are required to comply with </w:t>
      </w:r>
      <w:r w:rsidR="00002E79">
        <w:rPr>
          <w:rFonts w:cstheme="minorHAnsi"/>
        </w:rPr>
        <w:t xml:space="preserve">current </w:t>
      </w:r>
      <w:r w:rsidR="00A31EBD" w:rsidRPr="00E064F2">
        <w:rPr>
          <w:rFonts w:cstheme="minorHAnsi"/>
        </w:rPr>
        <w:t xml:space="preserve">building and </w:t>
      </w:r>
      <w:r w:rsidR="00C1007F" w:rsidRPr="00E064F2">
        <w:rPr>
          <w:rFonts w:cstheme="minorHAnsi"/>
        </w:rPr>
        <w:t>accessibility code</w:t>
      </w:r>
      <w:r w:rsidR="00E064F2">
        <w:rPr>
          <w:rFonts w:cstheme="minorHAnsi"/>
        </w:rPr>
        <w:t>s</w:t>
      </w:r>
      <w:r w:rsidR="00131407">
        <w:rPr>
          <w:rFonts w:cstheme="minorHAnsi"/>
        </w:rPr>
        <w:t xml:space="preserve"> and University Design Guidelines (UDG)</w:t>
      </w:r>
      <w:r w:rsidR="00E064F2" w:rsidRPr="00E064F2">
        <w:rPr>
          <w:rFonts w:cstheme="minorHAnsi"/>
        </w:rPr>
        <w:t xml:space="preserve">.  </w:t>
      </w:r>
      <w:r w:rsidR="0086465D" w:rsidRPr="00E064F2">
        <w:rPr>
          <w:rFonts w:cstheme="minorHAnsi"/>
        </w:rPr>
        <w:t xml:space="preserve">A Building permit from </w:t>
      </w:r>
      <w:r w:rsidR="003851E1" w:rsidRPr="00E064F2">
        <w:rPr>
          <w:rFonts w:cstheme="minorHAnsi"/>
        </w:rPr>
        <w:t>the Office of the University Building Official (OUBO) is required</w:t>
      </w:r>
      <w:r w:rsidR="0086465D" w:rsidRPr="00E064F2">
        <w:rPr>
          <w:rFonts w:cstheme="minorHAnsi"/>
        </w:rPr>
        <w:t xml:space="preserve"> prior to installation</w:t>
      </w:r>
      <w:r w:rsidR="003851E1" w:rsidRPr="00E064F2">
        <w:rPr>
          <w:rFonts w:cstheme="minorHAnsi"/>
        </w:rPr>
        <w:t xml:space="preserve">. </w:t>
      </w:r>
    </w:p>
    <w:p w14:paraId="54C64FDC" w14:textId="44049A17" w:rsidR="00131407" w:rsidRDefault="00482C5D" w:rsidP="003851E1">
      <w:pPr>
        <w:spacing w:after="0"/>
        <w:rPr>
          <w:rFonts w:cstheme="minorHAnsi"/>
        </w:rPr>
      </w:pPr>
      <w:r>
        <w:rPr>
          <w:rFonts w:cstheme="minorHAnsi"/>
        </w:rPr>
        <w:t xml:space="preserve">Compliance with </w:t>
      </w:r>
      <w:r w:rsidR="00A72A61" w:rsidRPr="00C54978">
        <w:rPr>
          <w:rFonts w:cstheme="minorHAnsi"/>
          <w:u w:val="single"/>
        </w:rPr>
        <w:t>202</w:t>
      </w:r>
      <w:r w:rsidR="009B21AD" w:rsidRPr="00C54978">
        <w:rPr>
          <w:rFonts w:cstheme="minorHAnsi"/>
          <w:u w:val="single"/>
        </w:rPr>
        <w:t>2</w:t>
      </w:r>
      <w:r w:rsidR="00A72A61" w:rsidRPr="00C54978">
        <w:rPr>
          <w:rFonts w:cstheme="minorHAnsi"/>
          <w:u w:val="single"/>
        </w:rPr>
        <w:t xml:space="preserve"> </w:t>
      </w:r>
      <w:r w:rsidR="00CC3FF3" w:rsidRPr="00C54978">
        <w:rPr>
          <w:rFonts w:cstheme="minorHAnsi"/>
          <w:u w:val="single"/>
        </w:rPr>
        <w:t xml:space="preserve">ICC </w:t>
      </w:r>
      <w:r w:rsidR="00A72A61" w:rsidRPr="00C54978">
        <w:rPr>
          <w:rFonts w:cstheme="minorHAnsi"/>
          <w:u w:val="single"/>
        </w:rPr>
        <w:t>AC519 Acceptance Criteria for Enclosed Booths</w:t>
      </w:r>
      <w:r w:rsidR="00A72A61" w:rsidRPr="00C54978">
        <w:t xml:space="preserve"> </w:t>
      </w:r>
      <w:r w:rsidR="00C54978">
        <w:rPr>
          <w:rFonts w:cstheme="minorHAnsi"/>
        </w:rPr>
        <w:t xml:space="preserve">is expected.  </w:t>
      </w:r>
    </w:p>
    <w:p w14:paraId="00FBE6E4" w14:textId="31FB454C" w:rsidR="003851E1" w:rsidRDefault="004E142C" w:rsidP="003851E1">
      <w:pPr>
        <w:spacing w:after="0"/>
        <w:rPr>
          <w:rFonts w:cstheme="minorHAnsi"/>
        </w:rPr>
      </w:pPr>
      <w:r w:rsidRPr="003626BC">
        <w:rPr>
          <w:rFonts w:cstheme="minorHAnsi"/>
        </w:rPr>
        <w:t xml:space="preserve">Dead load of the existing floor slab must be verified and electrical connections reviewed.  </w:t>
      </w:r>
    </w:p>
    <w:p w14:paraId="62A70D7D" w14:textId="1BC46441" w:rsidR="00E260D4" w:rsidRDefault="00D93294" w:rsidP="003851E1">
      <w:pPr>
        <w:spacing w:after="0"/>
        <w:rPr>
          <w:rFonts w:cstheme="minorHAnsi"/>
        </w:rPr>
      </w:pPr>
      <w:r>
        <w:rPr>
          <w:rFonts w:cstheme="minorHAnsi"/>
        </w:rPr>
        <w:t>The 202</w:t>
      </w:r>
      <w:r w:rsidR="00FD32DD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E955AF">
        <w:rPr>
          <w:rFonts w:cstheme="minorHAnsi"/>
        </w:rPr>
        <w:t>NFPA 13</w:t>
      </w:r>
      <w:r w:rsidR="008822EF">
        <w:rPr>
          <w:rFonts w:cstheme="minorHAnsi"/>
        </w:rPr>
        <w:t xml:space="preserve"> section</w:t>
      </w:r>
      <w:r w:rsidR="00E955AF">
        <w:rPr>
          <w:rFonts w:cstheme="minorHAnsi"/>
        </w:rPr>
        <w:t xml:space="preserve"> </w:t>
      </w:r>
      <w:r>
        <w:rPr>
          <w:rFonts w:cstheme="minorHAnsi"/>
        </w:rPr>
        <w:t>9.2.10</w:t>
      </w:r>
      <w:r w:rsidR="008822EF">
        <w:rPr>
          <w:rFonts w:cstheme="minorHAnsi"/>
        </w:rPr>
        <w:t xml:space="preserve"> </w:t>
      </w:r>
      <w:r w:rsidR="00B32E10">
        <w:rPr>
          <w:rFonts w:cstheme="minorHAnsi"/>
        </w:rPr>
        <w:t xml:space="preserve">for sprinkler coverage </w:t>
      </w:r>
      <w:r w:rsidR="008822EF">
        <w:rPr>
          <w:rFonts w:cstheme="minorHAnsi"/>
        </w:rPr>
        <w:t>may be applied to</w:t>
      </w:r>
      <w:r w:rsidR="00812357">
        <w:rPr>
          <w:rFonts w:cstheme="minorHAnsi"/>
        </w:rPr>
        <w:t xml:space="preserve"> booth</w:t>
      </w:r>
      <w:r w:rsidR="008822EF">
        <w:rPr>
          <w:rFonts w:cstheme="minorHAnsi"/>
        </w:rPr>
        <w:t xml:space="preserve"> </w:t>
      </w:r>
      <w:r w:rsidR="00E43A01">
        <w:rPr>
          <w:rFonts w:cstheme="minorHAnsi"/>
        </w:rPr>
        <w:t>enclosures</w:t>
      </w:r>
      <w:r w:rsidR="006F75C3">
        <w:rPr>
          <w:rFonts w:cstheme="minorHAnsi"/>
        </w:rPr>
        <w:t xml:space="preserve"> that are less than twenty-four square </w:t>
      </w:r>
      <w:r w:rsidR="00A857E4">
        <w:rPr>
          <w:rFonts w:cstheme="minorHAnsi"/>
        </w:rPr>
        <w:t xml:space="preserve">feet, are </w:t>
      </w:r>
      <w:r w:rsidR="006F75C3">
        <w:rPr>
          <w:rFonts w:cstheme="minorHAnsi"/>
        </w:rPr>
        <w:t xml:space="preserve">separated, </w:t>
      </w:r>
      <w:r w:rsidR="007C3ABE">
        <w:rPr>
          <w:rFonts w:cstheme="minorHAnsi"/>
        </w:rPr>
        <w:t>and do</w:t>
      </w:r>
      <w:r w:rsidR="008168C3">
        <w:rPr>
          <w:rFonts w:cstheme="minorHAnsi"/>
        </w:rPr>
        <w:t xml:space="preserve"> not contain storage</w:t>
      </w:r>
      <w:r w:rsidR="00B32E10">
        <w:rPr>
          <w:rFonts w:cstheme="minorHAnsi"/>
        </w:rPr>
        <w:t xml:space="preserve">.  </w:t>
      </w:r>
      <w:r w:rsidR="008168C3">
        <w:rPr>
          <w:rFonts w:cstheme="minorHAnsi"/>
        </w:rPr>
        <w:t xml:space="preserve"> </w:t>
      </w:r>
    </w:p>
    <w:p w14:paraId="6B464351" w14:textId="77777777" w:rsidR="004E142C" w:rsidRDefault="004E142C" w:rsidP="003851E1">
      <w:pPr>
        <w:spacing w:after="0"/>
        <w:rPr>
          <w:rFonts w:cstheme="minorHAnsi"/>
        </w:rPr>
      </w:pPr>
    </w:p>
    <w:p w14:paraId="18826428" w14:textId="77777777" w:rsidR="003D1884" w:rsidRDefault="003D1884" w:rsidP="003D1884">
      <w:pPr>
        <w:spacing w:after="0"/>
        <w:rPr>
          <w:rFonts w:cstheme="minorHAnsi"/>
        </w:rPr>
      </w:pPr>
      <w:r w:rsidRPr="003D1884">
        <w:rPr>
          <w:rFonts w:cstheme="minorHAnsi"/>
        </w:rPr>
        <w:t>UVA Project Managers or Department Procurement Officers with projects that include installation of a new, or replacement of an existing, enclosed booth shall comply with the following:  </w:t>
      </w:r>
    </w:p>
    <w:p w14:paraId="3CF9FA8B" w14:textId="77777777" w:rsidR="003D1884" w:rsidRPr="003D1884" w:rsidRDefault="003D1884" w:rsidP="003D1884">
      <w:pPr>
        <w:spacing w:after="0"/>
        <w:rPr>
          <w:rFonts w:cstheme="minorHAnsi"/>
        </w:rPr>
      </w:pPr>
    </w:p>
    <w:p w14:paraId="6D275A58" w14:textId="77777777" w:rsidR="00C0366F" w:rsidRPr="000E7B2D" w:rsidRDefault="00C0366F" w:rsidP="00C0366F">
      <w:pPr>
        <w:pStyle w:val="ListParagraph"/>
        <w:numPr>
          <w:ilvl w:val="0"/>
          <w:numId w:val="7"/>
        </w:numPr>
        <w:spacing w:after="0" w:line="256" w:lineRule="auto"/>
        <w:ind w:left="839"/>
        <w:rPr>
          <w:rFonts w:cstheme="minorHAnsi"/>
        </w:rPr>
      </w:pPr>
      <w:r w:rsidRPr="000E7B2D">
        <w:rPr>
          <w:rFonts w:cstheme="minorHAnsi"/>
        </w:rPr>
        <w:t xml:space="preserve">Review the proposed unit and installation with OUBO </w:t>
      </w:r>
      <w:r>
        <w:rPr>
          <w:rFonts w:cstheme="minorHAnsi"/>
        </w:rPr>
        <w:t>prior to purchase and installation</w:t>
      </w:r>
      <w:r w:rsidRPr="000E7B2D">
        <w:rPr>
          <w:rFonts w:cstheme="minorHAnsi"/>
        </w:rPr>
        <w:t xml:space="preserve">. </w:t>
      </w:r>
    </w:p>
    <w:p w14:paraId="19C1CAA5" w14:textId="77777777" w:rsidR="00C0366F" w:rsidRPr="000E7B2D" w:rsidRDefault="00C0366F" w:rsidP="00C0366F">
      <w:pPr>
        <w:pStyle w:val="ListParagraph"/>
        <w:numPr>
          <w:ilvl w:val="0"/>
          <w:numId w:val="7"/>
        </w:numPr>
        <w:spacing w:after="0" w:line="256" w:lineRule="auto"/>
        <w:ind w:left="839"/>
        <w:rPr>
          <w:rFonts w:cstheme="minorHAnsi"/>
        </w:rPr>
      </w:pPr>
      <w:r w:rsidRPr="000E7B2D">
        <w:rPr>
          <w:rFonts w:cstheme="minorHAnsi"/>
        </w:rPr>
        <w:t xml:space="preserve">Submit a building permit (HECO 17) via </w:t>
      </w:r>
      <w:hyperlink r:id="rId10" w:history="1">
        <w:r w:rsidRPr="000E7B2D">
          <w:rPr>
            <w:rStyle w:val="Hyperlink"/>
            <w:rFonts w:cstheme="minorHAnsi"/>
          </w:rPr>
          <w:t>buildingpermitrequest@virginia.edu</w:t>
        </w:r>
      </w:hyperlink>
      <w:r w:rsidRPr="000E7B2D">
        <w:rPr>
          <w:rFonts w:cstheme="minorHAnsi"/>
        </w:rPr>
        <w:t xml:space="preserve"> to OUBO.</w:t>
      </w:r>
    </w:p>
    <w:p w14:paraId="3A87EC57" w14:textId="77777777" w:rsidR="00C0366F" w:rsidRDefault="00C0366F" w:rsidP="00C0366F">
      <w:pPr>
        <w:pStyle w:val="ListParagraph"/>
        <w:numPr>
          <w:ilvl w:val="0"/>
          <w:numId w:val="7"/>
        </w:numPr>
        <w:spacing w:after="0" w:line="256" w:lineRule="auto"/>
        <w:ind w:left="839"/>
        <w:rPr>
          <w:rFonts w:cstheme="minorHAnsi"/>
        </w:rPr>
      </w:pPr>
      <w:r>
        <w:rPr>
          <w:rFonts w:cstheme="minorHAnsi"/>
        </w:rPr>
        <w:t xml:space="preserve">When installation is complete, request OUBO inspection request.  </w:t>
      </w:r>
    </w:p>
    <w:p w14:paraId="2213BA67" w14:textId="77777777" w:rsidR="00D85B7F" w:rsidRPr="00BC7385" w:rsidRDefault="00D85B7F" w:rsidP="00BC7385">
      <w:pPr>
        <w:spacing w:after="0" w:line="240" w:lineRule="auto"/>
        <w:rPr>
          <w:rFonts w:cstheme="minorHAnsi"/>
        </w:rPr>
      </w:pPr>
    </w:p>
    <w:p w14:paraId="2E381D37" w14:textId="0E08E103" w:rsidR="00995740" w:rsidRDefault="000E7B2D" w:rsidP="00C27F75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  <w:r w:rsidRPr="00E064F2">
        <w:rPr>
          <w:rFonts w:asciiTheme="minorHAnsi" w:eastAsiaTheme="minorEastAsia" w:hAnsiTheme="minorHAnsi" w:cstheme="minorHAnsi"/>
          <w:sz w:val="22"/>
          <w:szCs w:val="22"/>
        </w:rPr>
        <w:t>Use and Occupancy will not be authorized until OUBO has completed final inspections.  </w:t>
      </w:r>
      <w:r w:rsidR="00C27F75" w:rsidRPr="00E064F2">
        <w:rPr>
          <w:rFonts w:asciiTheme="minorHAnsi" w:hAnsiTheme="minorHAnsi" w:cs="Tahoma"/>
          <w:sz w:val="24"/>
          <w:szCs w:val="24"/>
        </w:rPr>
        <w:tab/>
      </w:r>
    </w:p>
    <w:p w14:paraId="2D81483B" w14:textId="77777777" w:rsidR="005E767D" w:rsidRDefault="005E767D" w:rsidP="005E767D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6689C5B" w14:textId="1903452B" w:rsidR="005E767D" w:rsidRPr="005E767D" w:rsidRDefault="005E767D" w:rsidP="005E767D">
      <w:pPr>
        <w:spacing w:line="240" w:lineRule="auto"/>
        <w:jc w:val="both"/>
        <w:rPr>
          <w:rFonts w:cstheme="minorHAnsi"/>
        </w:rPr>
      </w:pPr>
      <w:r w:rsidRPr="005E767D">
        <w:rPr>
          <w:rFonts w:cstheme="minorHAnsi"/>
        </w:rPr>
        <w:t>For other questions, please contact us: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</w:tblGrid>
      <w:tr w:rsidR="005E767D" w:rsidRPr="00BC77F2" w14:paraId="44076859" w14:textId="77777777" w:rsidTr="006B0FF7">
        <w:tc>
          <w:tcPr>
            <w:tcW w:w="2337" w:type="dxa"/>
          </w:tcPr>
          <w:p w14:paraId="1643242E" w14:textId="77777777" w:rsidR="005E767D" w:rsidRPr="00BC77F2" w:rsidRDefault="005E767D" w:rsidP="006B0FF7">
            <w:pPr>
              <w:pStyle w:val="Heading1"/>
            </w:pPr>
            <w:r w:rsidRPr="00BC77F2">
              <w:t>Contact</w:t>
            </w:r>
          </w:p>
        </w:tc>
        <w:tc>
          <w:tcPr>
            <w:tcW w:w="2337" w:type="dxa"/>
          </w:tcPr>
          <w:p w14:paraId="28CFB960" w14:textId="77777777" w:rsidR="005E767D" w:rsidRPr="00BC77F2" w:rsidRDefault="005E767D" w:rsidP="006B0FF7">
            <w:pPr>
              <w:pStyle w:val="Heading1"/>
            </w:pPr>
            <w:r w:rsidRPr="00BC77F2">
              <w:t>Information</w:t>
            </w:r>
          </w:p>
        </w:tc>
      </w:tr>
      <w:tr w:rsidR="005E767D" w:rsidRPr="00BC77F2" w14:paraId="2CBB42D4" w14:textId="77777777" w:rsidTr="006B0FF7">
        <w:tc>
          <w:tcPr>
            <w:tcW w:w="2337" w:type="dxa"/>
          </w:tcPr>
          <w:p w14:paraId="6B3AFB51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Address</w:t>
            </w:r>
          </w:p>
        </w:tc>
        <w:tc>
          <w:tcPr>
            <w:tcW w:w="2337" w:type="dxa"/>
          </w:tcPr>
          <w:p w14:paraId="50C83C39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1450 Leake Drive</w:t>
            </w:r>
          </w:p>
        </w:tc>
      </w:tr>
      <w:tr w:rsidR="005E767D" w:rsidRPr="00BC77F2" w14:paraId="2BE2FFD0" w14:textId="77777777" w:rsidTr="006B0FF7">
        <w:tc>
          <w:tcPr>
            <w:tcW w:w="2337" w:type="dxa"/>
          </w:tcPr>
          <w:p w14:paraId="26FF9CFA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Mailing</w:t>
            </w:r>
          </w:p>
        </w:tc>
        <w:tc>
          <w:tcPr>
            <w:tcW w:w="2337" w:type="dxa"/>
          </w:tcPr>
          <w:p w14:paraId="3735F41E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P.O. Box 400726</w:t>
            </w:r>
          </w:p>
        </w:tc>
      </w:tr>
      <w:tr w:rsidR="005E767D" w:rsidRPr="00BC77F2" w14:paraId="3A0FAB9B" w14:textId="77777777" w:rsidTr="006B0FF7">
        <w:tc>
          <w:tcPr>
            <w:tcW w:w="2337" w:type="dxa"/>
          </w:tcPr>
          <w:p w14:paraId="3E7C8B08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Phone</w:t>
            </w:r>
          </w:p>
        </w:tc>
        <w:tc>
          <w:tcPr>
            <w:tcW w:w="2337" w:type="dxa"/>
          </w:tcPr>
          <w:p w14:paraId="4AEE7BC9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434.987.9732</w:t>
            </w:r>
          </w:p>
        </w:tc>
      </w:tr>
      <w:tr w:rsidR="005E767D" w:rsidRPr="00BC77F2" w14:paraId="02DB0D0A" w14:textId="77777777" w:rsidTr="006B0FF7">
        <w:tc>
          <w:tcPr>
            <w:tcW w:w="2337" w:type="dxa"/>
          </w:tcPr>
          <w:p w14:paraId="06372E22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r w:rsidRPr="00BC77F2">
              <w:rPr>
                <w:b w:val="0"/>
                <w:bCs w:val="0"/>
              </w:rPr>
              <w:t>Website</w:t>
            </w:r>
          </w:p>
        </w:tc>
        <w:tc>
          <w:tcPr>
            <w:tcW w:w="2337" w:type="dxa"/>
          </w:tcPr>
          <w:p w14:paraId="0DF17325" w14:textId="77777777" w:rsidR="005E767D" w:rsidRPr="00BC77F2" w:rsidRDefault="005E767D" w:rsidP="006B0FF7">
            <w:pPr>
              <w:pStyle w:val="Heading1"/>
              <w:rPr>
                <w:b w:val="0"/>
                <w:bCs w:val="0"/>
              </w:rPr>
            </w:pPr>
            <w:hyperlink r:id="rId11" w:history="1">
              <w:r w:rsidRPr="00BC77F2">
                <w:rPr>
                  <w:rStyle w:val="Hyperlink"/>
                  <w:b w:val="0"/>
                  <w:bCs w:val="0"/>
                </w:rPr>
                <w:t>Office of the University Building Official Website</w:t>
              </w:r>
            </w:hyperlink>
          </w:p>
        </w:tc>
      </w:tr>
    </w:tbl>
    <w:p w14:paraId="294A6745" w14:textId="77777777" w:rsidR="005E767D" w:rsidRPr="00E064F2" w:rsidRDefault="005E767D" w:rsidP="00C27F75">
      <w:pPr>
        <w:pStyle w:val="PlainText"/>
        <w:jc w:val="both"/>
        <w:rPr>
          <w:rFonts w:asciiTheme="minorHAnsi" w:hAnsiTheme="minorHAnsi" w:cs="Tahoma"/>
          <w:sz w:val="24"/>
          <w:szCs w:val="24"/>
        </w:rPr>
      </w:pPr>
    </w:p>
    <w:sectPr w:rsidR="005E767D" w:rsidRPr="00E064F2" w:rsidSect="00C713FE">
      <w:headerReference w:type="default" r:id="rId12"/>
      <w:footerReference w:type="default" r:id="rId13"/>
      <w:headerReference w:type="first" r:id="rId14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19A4" w14:textId="77777777" w:rsidR="0086194B" w:rsidRDefault="0086194B" w:rsidP="00A73C97">
      <w:pPr>
        <w:spacing w:after="0" w:line="240" w:lineRule="auto"/>
      </w:pPr>
      <w:r>
        <w:separator/>
      </w:r>
    </w:p>
  </w:endnote>
  <w:endnote w:type="continuationSeparator" w:id="0">
    <w:p w14:paraId="24CEA7A1" w14:textId="77777777" w:rsidR="0086194B" w:rsidRDefault="0086194B" w:rsidP="00A7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219" w14:textId="77777777" w:rsidR="008D5C1B" w:rsidRDefault="008D5C1B" w:rsidP="002A2524">
    <w:pPr>
      <w:pStyle w:val="BodyText"/>
      <w:spacing w:line="20" w:lineRule="exact"/>
      <w:ind w:left="-10"/>
      <w:jc w:val="center"/>
      <w:rPr>
        <w:sz w:val="2"/>
      </w:rPr>
    </w:pPr>
    <w:r>
      <w:rPr>
        <w:noProof/>
        <w:sz w:val="2"/>
      </w:rPr>
      <mc:AlternateContent>
        <mc:Choice Requires="wpg">
          <w:drawing>
            <wp:inline distT="0" distB="0" distL="0" distR="0" wp14:anchorId="750C8DFC" wp14:editId="7DB004FD">
              <wp:extent cx="5943600" cy="12700"/>
              <wp:effectExtent l="9525" t="0" r="9525" b="6350"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2700"/>
                        <a:chOff x="0" y="0"/>
                        <a:chExt cx="9360" cy="20"/>
                      </a:xfrm>
                    </wpg:grpSpPr>
                    <wps:wsp>
                      <wps:cNvPr id="19" name="Line 4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C7BE9EC" id="Group 18" o:spid="_x0000_s1026" style="width:468pt;height:1pt;mso-position-horizontal-relative:char;mso-position-vertical-relative:line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">
              <v:line id="Line 4" o:spid="_x0000_s1027" style="position:absolute;visibility:visible;mso-wrap-style:square" from="0,10" to="93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" strokecolor="#365f91" strokeweight="1pt"/>
              <w10:anchorlock/>
            </v:group>
          </w:pict>
        </mc:Fallback>
      </mc:AlternateContent>
    </w:r>
  </w:p>
  <w:p w14:paraId="1C8352CF" w14:textId="77777777" w:rsidR="008D5C1B" w:rsidRDefault="008D5C1B" w:rsidP="002A2524">
    <w:pPr>
      <w:pStyle w:val="Heading1"/>
      <w:spacing w:after="13"/>
      <w:jc w:val="center"/>
    </w:pPr>
    <w:r w:rsidRPr="002A252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4BC5545" wp14:editId="28201F8B">
              <wp:simplePos x="0" y="0"/>
              <wp:positionH relativeFrom="margin">
                <wp:posOffset>0</wp:posOffset>
              </wp:positionH>
              <wp:positionV relativeFrom="paragraph">
                <wp:posOffset>112395</wp:posOffset>
              </wp:positionV>
              <wp:extent cx="5943600" cy="9842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98425"/>
                        <a:chOff x="0" y="0"/>
                        <a:chExt cx="9360" cy="20"/>
                      </a:xfrm>
                    </wpg:grpSpPr>
                    <wps:wsp>
                      <wps:cNvPr id="21" name="Line 4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CC9E36" id="Group 20" o:spid="_x0000_s1026" style="position:absolute;margin-left:0;margin-top:8.85pt;width:468pt;height:7.75pt;z-index:251666432;mso-position-horizontal-relative:margin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">
              <v:line id="Line 4" o:spid="_x0000_s1027" style="position:absolute;visibility:visible;mso-wrap-style:square" from="0,10" to="93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" strokecolor="#365f91" strokeweight="1pt"/>
              <w10:wrap anchorx="margin"/>
            </v:group>
          </w:pict>
        </mc:Fallback>
      </mc:AlternateContent>
    </w:r>
    <w:r>
      <w:rPr>
        <w:color w:val="365F91"/>
      </w:rPr>
      <w:t>1450 Leake Drive • P.O. Box 400726 • Charlottesville, VA 22904-4726 • 434-982-4621 • OUBO.virginia.edu</w:t>
    </w:r>
  </w:p>
  <w:p w14:paraId="4B4B15E0" w14:textId="77777777" w:rsidR="009D578B" w:rsidRDefault="009D578B" w:rsidP="009D578B">
    <w:pPr>
      <w:pStyle w:val="BodyText"/>
      <w:spacing w:before="3"/>
      <w:jc w:val="center"/>
      <w:rPr>
        <w:sz w:val="16"/>
      </w:rPr>
    </w:pPr>
  </w:p>
  <w:p w14:paraId="72D5CDF0" w14:textId="334DD0AC" w:rsidR="009D578B" w:rsidRDefault="009D578B" w:rsidP="009D578B">
    <w:pPr>
      <w:pStyle w:val="BodyText"/>
      <w:spacing w:before="3"/>
      <w:jc w:val="center"/>
      <w:rPr>
        <w:sz w:val="16"/>
      </w:rPr>
    </w:pPr>
    <w:r w:rsidRPr="00874577">
      <w:rPr>
        <w:sz w:val="16"/>
      </w:rPr>
      <w:t xml:space="preserve">Page </w:t>
    </w:r>
    <w:r w:rsidRPr="00874577">
      <w:rPr>
        <w:b/>
        <w:bCs/>
        <w:sz w:val="16"/>
      </w:rPr>
      <w:fldChar w:fldCharType="begin"/>
    </w:r>
    <w:r w:rsidRPr="00874577">
      <w:rPr>
        <w:b/>
        <w:bCs/>
        <w:sz w:val="16"/>
      </w:rPr>
      <w:instrText xml:space="preserve"> PAGE </w:instrText>
    </w:r>
    <w:r w:rsidRPr="00874577">
      <w:rPr>
        <w:b/>
        <w:bCs/>
        <w:sz w:val="16"/>
      </w:rPr>
      <w:fldChar w:fldCharType="separate"/>
    </w:r>
    <w:r>
      <w:rPr>
        <w:b/>
        <w:bCs/>
        <w:sz w:val="16"/>
      </w:rPr>
      <w:t>2</w:t>
    </w:r>
    <w:r w:rsidRPr="00874577">
      <w:rPr>
        <w:sz w:val="16"/>
      </w:rPr>
      <w:fldChar w:fldCharType="end"/>
    </w:r>
    <w:r w:rsidRPr="00874577">
      <w:rPr>
        <w:sz w:val="16"/>
      </w:rPr>
      <w:t xml:space="preserve"> of </w:t>
    </w:r>
    <w:r w:rsidRPr="00874577">
      <w:rPr>
        <w:b/>
        <w:bCs/>
        <w:sz w:val="16"/>
      </w:rPr>
      <w:fldChar w:fldCharType="begin"/>
    </w:r>
    <w:r w:rsidRPr="00874577">
      <w:rPr>
        <w:b/>
        <w:bCs/>
        <w:sz w:val="16"/>
      </w:rPr>
      <w:instrText xml:space="preserve"> NUMPAGES  </w:instrText>
    </w:r>
    <w:r w:rsidRPr="00874577">
      <w:rPr>
        <w:b/>
        <w:bCs/>
        <w:sz w:val="16"/>
      </w:rPr>
      <w:fldChar w:fldCharType="separate"/>
    </w:r>
    <w:r>
      <w:rPr>
        <w:b/>
        <w:bCs/>
        <w:sz w:val="16"/>
      </w:rPr>
      <w:t>2</w:t>
    </w:r>
    <w:r w:rsidRPr="00874577">
      <w:rPr>
        <w:sz w:val="16"/>
      </w:rPr>
      <w:fldChar w:fldCharType="end"/>
    </w:r>
  </w:p>
  <w:p w14:paraId="35368FBF" w14:textId="77777777" w:rsidR="00E472B7" w:rsidRDefault="00E472B7" w:rsidP="008D5C1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DAF5" w14:textId="77777777" w:rsidR="0086194B" w:rsidRDefault="0086194B" w:rsidP="00A73C97">
      <w:pPr>
        <w:spacing w:after="0" w:line="240" w:lineRule="auto"/>
      </w:pPr>
      <w:r>
        <w:separator/>
      </w:r>
    </w:p>
  </w:footnote>
  <w:footnote w:type="continuationSeparator" w:id="0">
    <w:p w14:paraId="121F99CC" w14:textId="77777777" w:rsidR="0086194B" w:rsidRDefault="0086194B" w:rsidP="00A7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BC" w14:textId="77777777" w:rsidR="003864C0" w:rsidRPr="00C713FE" w:rsidRDefault="00C713FE" w:rsidP="003864C0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University </w:t>
    </w:r>
    <w:r w:rsidRPr="00C713FE">
      <w:rPr>
        <w:rFonts w:ascii="Century Schoolbook" w:eastAsia="Batang" w:hAnsi="Century Schoolbook" w:cs="Times New Roman"/>
        <w:i/>
        <w:color w:val="984806" w:themeColor="accent6" w:themeShade="80"/>
        <w:sz w:val="24"/>
        <w:szCs w:val="24"/>
      </w:rPr>
      <w:t>of</w:t>
    </w: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 Virginia - </w:t>
    </w:r>
    <w:r w:rsidR="003864C0"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Office of University Building Official</w:t>
    </w:r>
  </w:p>
  <w:p w14:paraId="35368FBD" w14:textId="4492D97E" w:rsidR="00C713FE" w:rsidRPr="00C713FE" w:rsidRDefault="005869BD" w:rsidP="003864C0">
    <w:pPr>
      <w:pStyle w:val="PlainText"/>
      <w:jc w:val="center"/>
      <w:rPr>
        <w:rFonts w:ascii="Century Schoolbook" w:eastAsia="Batang" w:hAnsi="Century Schoolbook" w:cs="Times New Roman"/>
        <w:b/>
        <w:color w:val="984806" w:themeColor="accent6" w:themeShade="80"/>
        <w:sz w:val="24"/>
        <w:szCs w:val="24"/>
      </w:rPr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368FC6" wp14:editId="35368FC7">
              <wp:simplePos x="0" y="0"/>
              <wp:positionH relativeFrom="column">
                <wp:posOffset>69850</wp:posOffset>
              </wp:positionH>
              <wp:positionV relativeFrom="paragraph">
                <wp:posOffset>55245</wp:posOffset>
              </wp:positionV>
              <wp:extent cx="5943600" cy="0"/>
              <wp:effectExtent l="12700" t="7620" r="6350" b="1143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01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5pt;margin-top:4.3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" strokecolor="#365f91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FC0" w14:textId="1FDB7BBB" w:rsidR="00C713FE" w:rsidRDefault="00C713FE" w:rsidP="00C713FE">
    <w:pPr>
      <w:pStyle w:val="Header"/>
      <w:jc w:val="center"/>
    </w:pPr>
    <w:r w:rsidRPr="00C713FE">
      <w:rPr>
        <w:noProof/>
      </w:rPr>
      <w:drawing>
        <wp:inline distT="0" distB="0" distL="0" distR="0" wp14:anchorId="35368FCC" wp14:editId="2A80B3B2">
          <wp:extent cx="4114800" cy="857250"/>
          <wp:effectExtent l="19050" t="0" r="0" b="0"/>
          <wp:docPr id="1" name="Picture 1" descr="Logo of the University of Virginia Office of the University Building 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the University of Virginia Office of the University Building Of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368FC1" w14:textId="40BADE42" w:rsidR="00C713FE" w:rsidRPr="00C713FE" w:rsidRDefault="00C713FE" w:rsidP="00C713FE">
    <w:pPr>
      <w:pStyle w:val="PlainText"/>
      <w:jc w:val="center"/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</w:pP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Office of </w:t>
    </w:r>
    <w:r w:rsidR="004B4A38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 xml:space="preserve">the </w:t>
    </w:r>
    <w:r w:rsidRPr="00C713FE">
      <w:rPr>
        <w:rFonts w:ascii="Century Schoolbook" w:eastAsia="Batang" w:hAnsi="Century Schoolbook" w:cs="Times New Roman"/>
        <w:color w:val="984806" w:themeColor="accent6" w:themeShade="80"/>
        <w:sz w:val="24"/>
        <w:szCs w:val="24"/>
      </w:rPr>
      <w:t>University Building Official</w:t>
    </w:r>
  </w:p>
  <w:p w14:paraId="35368FC2" w14:textId="77777777" w:rsidR="001D601F" w:rsidRDefault="005869BD" w:rsidP="00C713FE">
    <w:pPr>
      <w:pStyle w:val="PlainText"/>
    </w:pPr>
    <w:r>
      <w:rPr>
        <w:rFonts w:ascii="Times New Roman" w:hAnsi="Times New Roman" w:cs="Times New Roman"/>
        <w:noProof/>
        <w:color w:val="17365D" w:themeColor="text2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368FCE" wp14:editId="2DDC8676">
              <wp:simplePos x="0" y="0"/>
              <wp:positionH relativeFrom="column">
                <wp:posOffset>117475</wp:posOffset>
              </wp:positionH>
              <wp:positionV relativeFrom="paragraph">
                <wp:posOffset>26035</wp:posOffset>
              </wp:positionV>
              <wp:extent cx="59436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9A9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.25pt;margin-top:2.05pt;width:46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5D1F"/>
    <w:multiLevelType w:val="hybridMultilevel"/>
    <w:tmpl w:val="4536A474"/>
    <w:lvl w:ilvl="0" w:tplc="41909406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7A5B97"/>
    <w:multiLevelType w:val="hybridMultilevel"/>
    <w:tmpl w:val="0006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47E8C"/>
    <w:multiLevelType w:val="hybridMultilevel"/>
    <w:tmpl w:val="86BC7E02"/>
    <w:lvl w:ilvl="0" w:tplc="0409000F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4ADE7BFF"/>
    <w:multiLevelType w:val="hybridMultilevel"/>
    <w:tmpl w:val="C0809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16FE0"/>
    <w:multiLevelType w:val="hybridMultilevel"/>
    <w:tmpl w:val="48C6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7E63"/>
    <w:multiLevelType w:val="hybridMultilevel"/>
    <w:tmpl w:val="8C3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6916">
    <w:abstractNumId w:val="1"/>
  </w:num>
  <w:num w:numId="2" w16cid:durableId="666252756">
    <w:abstractNumId w:val="5"/>
  </w:num>
  <w:num w:numId="3" w16cid:durableId="303049362">
    <w:abstractNumId w:val="4"/>
  </w:num>
  <w:num w:numId="4" w16cid:durableId="1323049681">
    <w:abstractNumId w:val="3"/>
  </w:num>
  <w:num w:numId="5" w16cid:durableId="1509632210">
    <w:abstractNumId w:val="2"/>
  </w:num>
  <w:num w:numId="6" w16cid:durableId="799421329">
    <w:abstractNumId w:val="0"/>
  </w:num>
  <w:num w:numId="7" w16cid:durableId="27494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BD"/>
    <w:rsid w:val="00002E79"/>
    <w:rsid w:val="0000563A"/>
    <w:rsid w:val="00006510"/>
    <w:rsid w:val="00006DD1"/>
    <w:rsid w:val="000167E7"/>
    <w:rsid w:val="00027770"/>
    <w:rsid w:val="00055EDD"/>
    <w:rsid w:val="00057B16"/>
    <w:rsid w:val="00071D76"/>
    <w:rsid w:val="00077876"/>
    <w:rsid w:val="000E7B2D"/>
    <w:rsid w:val="000F510E"/>
    <w:rsid w:val="0010229C"/>
    <w:rsid w:val="00104111"/>
    <w:rsid w:val="001123D9"/>
    <w:rsid w:val="001178FF"/>
    <w:rsid w:val="00117EDD"/>
    <w:rsid w:val="00121DB6"/>
    <w:rsid w:val="00127C44"/>
    <w:rsid w:val="00131407"/>
    <w:rsid w:val="00175F5B"/>
    <w:rsid w:val="0018187F"/>
    <w:rsid w:val="001932DD"/>
    <w:rsid w:val="001B3BC2"/>
    <w:rsid w:val="001C2AC9"/>
    <w:rsid w:val="001D0C1A"/>
    <w:rsid w:val="001D601F"/>
    <w:rsid w:val="001E0761"/>
    <w:rsid w:val="001F3863"/>
    <w:rsid w:val="00222748"/>
    <w:rsid w:val="002239E6"/>
    <w:rsid w:val="00231A04"/>
    <w:rsid w:val="00242987"/>
    <w:rsid w:val="0024383B"/>
    <w:rsid w:val="00255A6A"/>
    <w:rsid w:val="002602D4"/>
    <w:rsid w:val="00262E8A"/>
    <w:rsid w:val="00274368"/>
    <w:rsid w:val="00283EB9"/>
    <w:rsid w:val="0029774E"/>
    <w:rsid w:val="002A2524"/>
    <w:rsid w:val="002A72B2"/>
    <w:rsid w:val="002B6D63"/>
    <w:rsid w:val="002C3BF3"/>
    <w:rsid w:val="002C728A"/>
    <w:rsid w:val="002D0CD9"/>
    <w:rsid w:val="002F5EEA"/>
    <w:rsid w:val="00301C11"/>
    <w:rsid w:val="0031169F"/>
    <w:rsid w:val="00312126"/>
    <w:rsid w:val="003176C9"/>
    <w:rsid w:val="003223AA"/>
    <w:rsid w:val="00341E21"/>
    <w:rsid w:val="00346E5D"/>
    <w:rsid w:val="003523F4"/>
    <w:rsid w:val="00375E5A"/>
    <w:rsid w:val="003805E7"/>
    <w:rsid w:val="003851E1"/>
    <w:rsid w:val="003864C0"/>
    <w:rsid w:val="00391719"/>
    <w:rsid w:val="00397FFB"/>
    <w:rsid w:val="003B2012"/>
    <w:rsid w:val="003D1884"/>
    <w:rsid w:val="003E0744"/>
    <w:rsid w:val="003F206F"/>
    <w:rsid w:val="003F6126"/>
    <w:rsid w:val="003F6722"/>
    <w:rsid w:val="00410961"/>
    <w:rsid w:val="004276E3"/>
    <w:rsid w:val="004510CF"/>
    <w:rsid w:val="00477931"/>
    <w:rsid w:val="00482C5D"/>
    <w:rsid w:val="004B0D2B"/>
    <w:rsid w:val="004B3012"/>
    <w:rsid w:val="004B4A38"/>
    <w:rsid w:val="004C418C"/>
    <w:rsid w:val="004D0CFA"/>
    <w:rsid w:val="004D3235"/>
    <w:rsid w:val="004E142C"/>
    <w:rsid w:val="00505AD5"/>
    <w:rsid w:val="00520988"/>
    <w:rsid w:val="00521CBA"/>
    <w:rsid w:val="00533678"/>
    <w:rsid w:val="00536149"/>
    <w:rsid w:val="005539A5"/>
    <w:rsid w:val="00574C78"/>
    <w:rsid w:val="00580AE8"/>
    <w:rsid w:val="005869BD"/>
    <w:rsid w:val="00586C33"/>
    <w:rsid w:val="0059015A"/>
    <w:rsid w:val="00596220"/>
    <w:rsid w:val="005969C6"/>
    <w:rsid w:val="005A6B33"/>
    <w:rsid w:val="005C0A21"/>
    <w:rsid w:val="005C2EED"/>
    <w:rsid w:val="005D1957"/>
    <w:rsid w:val="005E767D"/>
    <w:rsid w:val="00603944"/>
    <w:rsid w:val="00605CDF"/>
    <w:rsid w:val="0061046A"/>
    <w:rsid w:val="00620377"/>
    <w:rsid w:val="0062096B"/>
    <w:rsid w:val="00634094"/>
    <w:rsid w:val="006367F3"/>
    <w:rsid w:val="00655242"/>
    <w:rsid w:val="0066291F"/>
    <w:rsid w:val="0067640F"/>
    <w:rsid w:val="00692F0D"/>
    <w:rsid w:val="006A6122"/>
    <w:rsid w:val="006A7B19"/>
    <w:rsid w:val="006B1A52"/>
    <w:rsid w:val="006B5619"/>
    <w:rsid w:val="006C6322"/>
    <w:rsid w:val="006D7253"/>
    <w:rsid w:val="006E13E5"/>
    <w:rsid w:val="006F75C3"/>
    <w:rsid w:val="00703215"/>
    <w:rsid w:val="0072201B"/>
    <w:rsid w:val="00724238"/>
    <w:rsid w:val="00730B4C"/>
    <w:rsid w:val="00736068"/>
    <w:rsid w:val="00736F5B"/>
    <w:rsid w:val="0075359E"/>
    <w:rsid w:val="0075795E"/>
    <w:rsid w:val="007971B0"/>
    <w:rsid w:val="007A585D"/>
    <w:rsid w:val="007A7F02"/>
    <w:rsid w:val="007B1B05"/>
    <w:rsid w:val="007C3ABE"/>
    <w:rsid w:val="007F0577"/>
    <w:rsid w:val="007F558D"/>
    <w:rsid w:val="00812357"/>
    <w:rsid w:val="008139F5"/>
    <w:rsid w:val="00814D00"/>
    <w:rsid w:val="00816610"/>
    <w:rsid w:val="008168C3"/>
    <w:rsid w:val="0086194B"/>
    <w:rsid w:val="0086465D"/>
    <w:rsid w:val="00866FEB"/>
    <w:rsid w:val="00875325"/>
    <w:rsid w:val="008822BD"/>
    <w:rsid w:val="008822EF"/>
    <w:rsid w:val="008914D2"/>
    <w:rsid w:val="008A36D2"/>
    <w:rsid w:val="008C1FAF"/>
    <w:rsid w:val="008C2676"/>
    <w:rsid w:val="008C3F7C"/>
    <w:rsid w:val="008D5C1B"/>
    <w:rsid w:val="008F11D8"/>
    <w:rsid w:val="008F276D"/>
    <w:rsid w:val="009148AE"/>
    <w:rsid w:val="00922782"/>
    <w:rsid w:val="00924349"/>
    <w:rsid w:val="00957199"/>
    <w:rsid w:val="00965482"/>
    <w:rsid w:val="00967B8C"/>
    <w:rsid w:val="009869CF"/>
    <w:rsid w:val="00987807"/>
    <w:rsid w:val="00995740"/>
    <w:rsid w:val="009B21AD"/>
    <w:rsid w:val="009D578B"/>
    <w:rsid w:val="009D6A84"/>
    <w:rsid w:val="009E33F6"/>
    <w:rsid w:val="009E658A"/>
    <w:rsid w:val="00A1664A"/>
    <w:rsid w:val="00A31EBD"/>
    <w:rsid w:val="00A551C9"/>
    <w:rsid w:val="00A63FE7"/>
    <w:rsid w:val="00A72A61"/>
    <w:rsid w:val="00A73C97"/>
    <w:rsid w:val="00A857E4"/>
    <w:rsid w:val="00A94609"/>
    <w:rsid w:val="00A94760"/>
    <w:rsid w:val="00AC399F"/>
    <w:rsid w:val="00AC5BCC"/>
    <w:rsid w:val="00AD336C"/>
    <w:rsid w:val="00AE2800"/>
    <w:rsid w:val="00B32E10"/>
    <w:rsid w:val="00B3391C"/>
    <w:rsid w:val="00B40CC9"/>
    <w:rsid w:val="00B446EE"/>
    <w:rsid w:val="00B465AA"/>
    <w:rsid w:val="00B623E2"/>
    <w:rsid w:val="00B678AA"/>
    <w:rsid w:val="00B73925"/>
    <w:rsid w:val="00BB115C"/>
    <w:rsid w:val="00BC550B"/>
    <w:rsid w:val="00BC7385"/>
    <w:rsid w:val="00BC77B7"/>
    <w:rsid w:val="00BD599D"/>
    <w:rsid w:val="00BE2020"/>
    <w:rsid w:val="00BE5023"/>
    <w:rsid w:val="00C0366F"/>
    <w:rsid w:val="00C1007F"/>
    <w:rsid w:val="00C13894"/>
    <w:rsid w:val="00C27F75"/>
    <w:rsid w:val="00C33039"/>
    <w:rsid w:val="00C54978"/>
    <w:rsid w:val="00C60413"/>
    <w:rsid w:val="00C6298F"/>
    <w:rsid w:val="00C668EE"/>
    <w:rsid w:val="00C713FE"/>
    <w:rsid w:val="00C8400D"/>
    <w:rsid w:val="00C84DAE"/>
    <w:rsid w:val="00C919B5"/>
    <w:rsid w:val="00C9600A"/>
    <w:rsid w:val="00CA5F93"/>
    <w:rsid w:val="00CC3986"/>
    <w:rsid w:val="00CC3FF3"/>
    <w:rsid w:val="00CD222B"/>
    <w:rsid w:val="00CD5B0A"/>
    <w:rsid w:val="00D1018D"/>
    <w:rsid w:val="00D108B3"/>
    <w:rsid w:val="00D12703"/>
    <w:rsid w:val="00D31131"/>
    <w:rsid w:val="00D3425A"/>
    <w:rsid w:val="00D83B06"/>
    <w:rsid w:val="00D8526A"/>
    <w:rsid w:val="00D85B7F"/>
    <w:rsid w:val="00D9085C"/>
    <w:rsid w:val="00D93294"/>
    <w:rsid w:val="00DA6949"/>
    <w:rsid w:val="00DB36EA"/>
    <w:rsid w:val="00DC2CEC"/>
    <w:rsid w:val="00DE1606"/>
    <w:rsid w:val="00DE5B10"/>
    <w:rsid w:val="00DF0F31"/>
    <w:rsid w:val="00DF3B8B"/>
    <w:rsid w:val="00DF6274"/>
    <w:rsid w:val="00E058A5"/>
    <w:rsid w:val="00E064F2"/>
    <w:rsid w:val="00E260D4"/>
    <w:rsid w:val="00E277C7"/>
    <w:rsid w:val="00E40BDE"/>
    <w:rsid w:val="00E43A01"/>
    <w:rsid w:val="00E472B7"/>
    <w:rsid w:val="00E506C2"/>
    <w:rsid w:val="00E56B1E"/>
    <w:rsid w:val="00E66DE9"/>
    <w:rsid w:val="00E7464D"/>
    <w:rsid w:val="00E955AF"/>
    <w:rsid w:val="00EA6826"/>
    <w:rsid w:val="00EC081F"/>
    <w:rsid w:val="00EE27ED"/>
    <w:rsid w:val="00EF7B3B"/>
    <w:rsid w:val="00F13854"/>
    <w:rsid w:val="00F2404F"/>
    <w:rsid w:val="00F316D8"/>
    <w:rsid w:val="00F44B19"/>
    <w:rsid w:val="00F56355"/>
    <w:rsid w:val="00F67D28"/>
    <w:rsid w:val="00F767CE"/>
    <w:rsid w:val="00F84A05"/>
    <w:rsid w:val="00FA6B91"/>
    <w:rsid w:val="00FB6058"/>
    <w:rsid w:val="00FD32DD"/>
    <w:rsid w:val="00FE427C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68F9F"/>
  <w15:docId w15:val="{5EE3212B-28E2-43F4-8437-3A1F391A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2524"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7"/>
  </w:style>
  <w:style w:type="paragraph" w:styleId="Footer">
    <w:name w:val="footer"/>
    <w:basedOn w:val="Normal"/>
    <w:link w:val="FooterChar"/>
    <w:uiPriority w:val="99"/>
    <w:unhideWhenUsed/>
    <w:rsid w:val="00A7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7"/>
  </w:style>
  <w:style w:type="paragraph" w:styleId="BalloonText">
    <w:name w:val="Balloon Text"/>
    <w:basedOn w:val="Normal"/>
    <w:link w:val="BalloonTextChar"/>
    <w:uiPriority w:val="99"/>
    <w:semiHidden/>
    <w:unhideWhenUsed/>
    <w:rsid w:val="00A7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C9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A73C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3C9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3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09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27F75"/>
    <w:pPr>
      <w:spacing w:after="160" w:line="259" w:lineRule="auto"/>
      <w:ind w:left="720"/>
      <w:contextualSpacing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2A252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A2524"/>
    <w:pPr>
      <w:widowControl w:val="0"/>
      <w:spacing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524"/>
    <w:rPr>
      <w:rFonts w:ascii="Arial" w:eastAsia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17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uva.sharepoint.com/sites/FMOUBO/Shared%20Documents/General/Policies/2026%20Digital%20Accessibility/oubo.virginia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ildingpermitrequest@virgini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9m\AppData\Roaming\Microsoft\Templates\UBO%20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74F6AF07F79488F1DEC12051D9384" ma:contentTypeVersion="33" ma:contentTypeDescription="Create a new document." ma:contentTypeScope="" ma:versionID="041b13f4e605f4c05fd916894a3f635c">
  <xsd:schema xmlns:xsd="http://www.w3.org/2001/XMLSchema" xmlns:xs="http://www.w3.org/2001/XMLSchema" xmlns:p="http://schemas.microsoft.com/office/2006/metadata/properties" xmlns:ns2="85a6c824-3e1d-4d82-ae00-fab25310d3df" xmlns:ns3="4abf2541-8ca9-4001-bb21-cf05acd2a43c" targetNamespace="http://schemas.microsoft.com/office/2006/metadata/properties" ma:root="true" ma:fieldsID="da05702fc3c624bc7d1963b4067d77fd" ns2:_="" ns3:_="">
    <xsd:import namespace="85a6c824-3e1d-4d82-ae00-fab25310d3df"/>
    <xsd:import namespace="4abf2541-8ca9-4001-bb21-cf05acd2a43c"/>
    <xsd:element name="properties">
      <xsd:complexType>
        <xsd:sequence>
          <xsd:element name="documentManagement">
            <xsd:complexType>
              <xsd:all>
                <xsd:element ref="ns2:Received" minOccurs="0"/>
                <xsd:element ref="ns2:WO_x0023_" minOccurs="0"/>
                <xsd:element ref="ns2:PM" minOccurs="0"/>
                <xsd:element ref="ns2:Main_x0020_Discipline" minOccurs="0"/>
                <xsd:element ref="ns2:Assigned_x0020_To0" minOccurs="0"/>
                <xsd:element ref="ns2:Assigned" minOccurs="0"/>
                <xsd:element ref="ns2:Division" minOccurs="0"/>
                <xsd:element ref="ns2:Notes0" minOccurs="0"/>
                <xsd:element ref="ns2:Fiscal_x0020_Year" minOccurs="0"/>
                <xsd:element ref="ns2:Capital_x003f_" minOccurs="0"/>
                <xsd:element ref="ns2:_dlc_DocId" minOccurs="0"/>
                <xsd:element ref="ns2:_dlc_DocIdUrl" minOccurs="0"/>
                <xsd:element ref="ns2:_dlc_DocIdPersistId" minOccurs="0"/>
                <xsd:element ref="ns2:Show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ServiceFastMetadata" minOccurs="0"/>
                <xsd:element ref="ns2:MediaServiceAutoKeyPoints" minOccurs="0"/>
                <xsd:element ref="ns2:MediaServiceMetadata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824-3e1d-4d82-ae00-fab25310d3df" elementFormDefault="qualified">
    <xsd:import namespace="http://schemas.microsoft.com/office/2006/documentManagement/types"/>
    <xsd:import namespace="http://schemas.microsoft.com/office/infopath/2007/PartnerControls"/>
    <xsd:element name="Received" ma:index="2" nillable="true" ma:displayName="Received" ma:default="[today]" ma:format="DateOnly" ma:indexed="true" ma:internalName="Received" ma:readOnly="false">
      <xsd:simpleType>
        <xsd:restriction base="dms:DateTime"/>
      </xsd:simpleType>
    </xsd:element>
    <xsd:element name="WO_x0023_" ma:index="3" nillable="true" ma:displayName="WO#" ma:internalName="WO_x0023_" ma:readOnly="false">
      <xsd:simpleType>
        <xsd:restriction base="dms:Text">
          <xsd:maxLength value="15"/>
        </xsd:restriction>
      </xsd:simpleType>
    </xsd:element>
    <xsd:element name="PM" ma:index="4" nillable="true" ma:displayName="PM" ma:format="Dropdown" ma:internalName="PM" ma:readOnly="false">
      <xsd:simpleType>
        <xsd:union memberTypes="dms:Text">
          <xsd:simpleType>
            <xsd:restriction base="dms:Choice">
              <xsd:enumeration value="Acree, Matt"/>
              <xsd:enumeration value="Afredi, Mashal"/>
              <xsd:enumeration value="Barber, Ernie"/>
              <xsd:enumeration value="Barras, Shannon"/>
              <xsd:enumeration value="Blodgett, Bill"/>
              <xsd:enumeration value="Brackett, Zack"/>
              <xsd:enumeration value="Britts, Warren"/>
              <xsd:enumeration value="Brown, Nathaniel"/>
              <xsd:enumeration value="Bunch, Steven"/>
              <xsd:enumeration value="Burgess, Richard"/>
              <xsd:enumeration value="Clark, Steve"/>
              <xsd:enumeration value="Conley, Gary"/>
              <xsd:enumeration value="Connolly, Brian"/>
              <xsd:enumeration value="Craig, Jerry"/>
              <xsd:enumeration value="De Bary, Ed"/>
              <xsd:enumeration value="Dickerson, Charlotte"/>
              <xsd:enumeration value="Dorrier, Larry"/>
              <xsd:enumeration value="Duprey, P.J."/>
              <xsd:enumeration value="Eichenberger, Amy"/>
              <xsd:enumeration value="Evans, Thor"/>
              <xsd:enumeration value="Fields, Sally"/>
              <xsd:enumeration value="Fraley, Andrea"/>
              <xsd:enumeration value="Garascia, Mike"/>
              <xsd:enumeration value="Gentry, Bret"/>
              <xsd:enumeration value="Gitz, Joe"/>
              <xsd:enumeration value="Harrison, Taryn"/>
              <xsd:enumeration value="Herlitz, Jeff"/>
              <xsd:enumeration value="Hilten, Craig"/>
              <xsd:enumeration value="Hodges, Dana"/>
              <xsd:enumeration value="Hoy, Christopher"/>
              <xsd:enumeration value="Humbertson, Mark"/>
              <xsd:enumeration value="Hussey, William"/>
              <xsd:enumeration value="Jackson, Bruce"/>
              <xsd:enumeration value="Johnson, Forrest"/>
              <xsd:enumeration value="Kelly, James"/>
              <xsd:enumeration value="Knick, Bree"/>
              <xsd:enumeration value="Kowalzik, Pete"/>
              <xsd:enumeration value="Lahendro, Jody"/>
              <xsd:enumeration value="Lewis, Wesley"/>
              <xsd:enumeration value="Loman, Jim"/>
              <xsd:enumeration value="Merriam, Mike"/>
              <xsd:enumeration value="Meyer, Kate"/>
              <xsd:enumeration value="Moore, Will"/>
              <xsd:enumeration value="Mumma, David"/>
              <xsd:enumeration value="Nelson, Stephan"/>
              <xsd:enumeration value="Paley, David"/>
              <xsd:enumeration value="Payne, Keith"/>
              <xsd:enumeration value="Phillips, Joe"/>
              <xsd:enumeration value="Pinkston, Brian"/>
              <xsd:enumeration value="Pouncey, Chris"/>
              <xsd:enumeration value="Rappold, Tom"/>
              <xsd:enumeration value="Rockwell, Bill"/>
              <xsd:enumeration value="Rohr, Stephen"/>
              <xsd:enumeration value="Russell, Wayne"/>
              <xsd:enumeration value="Santana, Tony"/>
              <xsd:enumeration value="Schettini, Eugenio"/>
              <xsd:enumeration value="Shirey, Bill"/>
              <xsd:enumeration value="Silson, Kevin"/>
              <xsd:enumeration value="Snow, Tom"/>
              <xsd:enumeration value="Speight, Randy"/>
              <xsd:enumeration value="Spencer, Randy"/>
              <xsd:enumeration value="Stanis, Mark"/>
              <xsd:enumeration value="Stroud, Michael"/>
              <xsd:enumeration value="Sumpter, Jessica"/>
              <xsd:enumeration value="Tedesco, Patrick"/>
              <xsd:enumeration value="Van Der Werf, Dade"/>
              <xsd:enumeration value="Vanderweide, Michael"/>
              <xsd:enumeration value="Vey, Kristine"/>
              <xsd:enumeration value="Villiott, David"/>
              <xsd:enumeration value="Watkins, David"/>
              <xsd:enumeration value="Williams, Libba"/>
              <xsd:enumeration value="Wilson, Derek"/>
              <xsd:enumeration value="Wilson, Helen"/>
              <xsd:enumeration value="Zehmer, James"/>
            </xsd:restriction>
          </xsd:simpleType>
        </xsd:union>
      </xsd:simpleType>
    </xsd:element>
    <xsd:element name="Main_x0020_Discipline" ma:index="5" nillable="true" ma:displayName="Main Discipline" ma:format="Dropdown" ma:internalName="Main_x0020_Discipline" ma:readOnly="false">
      <xsd:simpleType>
        <xsd:restriction base="dms:Choice">
          <xsd:enumeration value="Architectural"/>
          <xsd:enumeration value="Civil/Structural"/>
          <xsd:enumeration value="Electrical"/>
          <xsd:enumeration value="Fire Safety"/>
          <xsd:enumeration value="Mechanical"/>
        </xsd:restriction>
      </xsd:simpleType>
    </xsd:element>
    <xsd:element name="Assigned_x0020_To0" ma:index="6" nillable="true" ma:displayName="Assigned To" ma:format="Dropdown" ma:internalName="Assigned_x0020_To0" ma:readOnly="false">
      <xsd:simpleType>
        <xsd:restriction base="dms:Choice">
          <xsd:enumeration value="Ben"/>
          <xsd:enumeration value="Bob"/>
          <xsd:enumeration value="Elaine"/>
          <xsd:enumeration value="Kathy"/>
          <xsd:enumeration value="Nathan"/>
          <xsd:enumeration value="Richard"/>
          <xsd:enumeration value="Ron"/>
          <xsd:enumeration value="Scott"/>
          <xsd:enumeration value="Peter"/>
          <xsd:enumeration value="David"/>
          <xsd:enumeration value="Darin"/>
          <xsd:enumeration value="James"/>
          <xsd:enumeration value="Sathish"/>
          <xsd:enumeration value="Sean"/>
          <xsd:enumeration value="Rachelle"/>
          <xsd:enumeration value="David Jones"/>
          <xsd:enumeration value="Christopher"/>
          <xsd:enumeration value="Ruta"/>
        </xsd:restriction>
      </xsd:simpleType>
    </xsd:element>
    <xsd:element name="Assigned" ma:index="7" nillable="true" ma:displayName="Assigned" ma:default="[today]" ma:format="DateOnly" ma:internalName="Assigned" ma:readOnly="false">
      <xsd:simpleType>
        <xsd:restriction base="dms:DateTime"/>
      </xsd:simpleType>
    </xsd:element>
    <xsd:element name="Division" ma:index="8" nillable="true" ma:displayName="Division" ma:format="Dropdown" ma:internalName="Division" ma:readOnly="false">
      <xsd:simpleType>
        <xsd:restriction base="dms:Choice">
          <xsd:enumeration value="Academic"/>
          <xsd:enumeration value="Athletics"/>
          <xsd:enumeration value="Health System"/>
          <xsd:enumeration value="Housing"/>
          <xsd:enumeration value="Wise"/>
          <xsd:enumeration value="Others"/>
        </xsd:restriction>
      </xsd:simpleType>
    </xsd:element>
    <xsd:element name="Notes0" ma:index="11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Fiscal_x0020_Year" ma:index="12" nillable="true" ma:displayName="Fiscal Year" ma:default="FY '22-'23" ma:format="Dropdown" ma:internalName="Fiscal_x0020_Year" ma:readOnly="false">
      <xsd:simpleType>
        <xsd:restriction base="dms:Choice">
          <xsd:enumeration value="FY '22-'23"/>
          <xsd:enumeration value="FY '21-'22"/>
          <xsd:enumeration value="FY '20-'21"/>
          <xsd:enumeration value="FY '19-'20"/>
          <xsd:enumeration value="FY '18-'19"/>
          <xsd:enumeration value="FY '17-'18"/>
          <xsd:enumeration value="FY '16-'17"/>
          <xsd:enumeration value="FY '15-'16"/>
          <xsd:enumeration value="FY '14-'15"/>
          <xsd:enumeration value="FY '13-'14"/>
          <xsd:enumeration value="FY '12-'13"/>
          <xsd:enumeration value="FY '11-'12"/>
        </xsd:restriction>
      </xsd:simpleType>
    </xsd:element>
    <xsd:element name="Capital_x003f_" ma:index="13" nillable="true" ma:displayName="Capital?" ma:default="0" ma:internalName="Capital_x003f_" ma:readOnly="fals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ow" ma:index="21" nillable="true" ma:displayName="Show" ma:default="Yes" ma:internalName="Show" ma:readOnly="false">
      <xsd:simpleType>
        <xsd:restriction base="dms:Text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f2541-8ca9-4001-bb21-cf05acd2a43c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af19bd-ea13-4ec5-af6c-a35f2833177c}" ma:internalName="TaxCatchAll" ma:showField="CatchAllData" ma:web="4abf2541-8ca9-4001-bb21-cf05acd2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Building Permi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6c824-3e1d-4d82-ae00-fab25310d3df">
      <Terms xmlns="http://schemas.microsoft.com/office/infopath/2007/PartnerControls"/>
    </lcf76f155ced4ddcb4097134ff3c332f>
    <TaxCatchAll xmlns="4abf2541-8ca9-4001-bb21-cf05acd2a43c" xsi:nil="true"/>
    <_dlc_DocIdPersistId xmlns="85a6c824-3e1d-4d82-ae00-fab25310d3df" xsi:nil="true"/>
    <Show xmlns="85a6c824-3e1d-4d82-ae00-fab25310d3df">Yes</Show>
    <_dlc_DocId xmlns="85a6c824-3e1d-4d82-ae00-fab25310d3df" xsi:nil="true"/>
    <Received xmlns="85a6c824-3e1d-4d82-ae00-fab25310d3df">2023-04-18T13:23:58+00:00</Received>
    <Notes0 xmlns="85a6c824-3e1d-4d82-ae00-fab25310d3df" xsi:nil="true"/>
    <Capital_x003f_ xmlns="85a6c824-3e1d-4d82-ae00-fab25310d3df">false</Capital_x003f_>
    <WO_x0023_ xmlns="85a6c824-3e1d-4d82-ae00-fab25310d3df" xsi:nil="true"/>
    <Assigned_x0020_To0 xmlns="85a6c824-3e1d-4d82-ae00-fab25310d3df" xsi:nil="true"/>
    <Fiscal_x0020_Year xmlns="85a6c824-3e1d-4d82-ae00-fab25310d3df">FY '22-'23</Fiscal_x0020_Year>
    <Main_x0020_Discipline xmlns="85a6c824-3e1d-4d82-ae00-fab25310d3df" xsi:nil="true"/>
    <Assigned xmlns="85a6c824-3e1d-4d82-ae00-fab25310d3df">2023-04-18T13:23:58+00:00</Assigned>
    <_dlc_DocIdUrl xmlns="85a6c824-3e1d-4d82-ae00-fab25310d3df">
      <Url xsi:nil="true"/>
      <Description xsi:nil="true"/>
    </_dlc_DocIdUrl>
    <Division xmlns="85a6c824-3e1d-4d82-ae00-fab25310d3df" xsi:nil="true"/>
    <PM xmlns="85a6c824-3e1d-4d82-ae00-fab25310d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D0D78-47A2-4D3A-B0D1-2EAB62602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824-3e1d-4d82-ae00-fab25310d3df"/>
    <ds:schemaRef ds:uri="4abf2541-8ca9-4001-bb21-cf05acd2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656AA-A217-438C-8AC4-38746CBD863B}">
  <ds:schemaRefs>
    <ds:schemaRef ds:uri="http://schemas.microsoft.com/office/2006/metadata/properties"/>
    <ds:schemaRef ds:uri="http://schemas.microsoft.com/office/infopath/2007/PartnerControls"/>
    <ds:schemaRef ds:uri="85a6c824-3e1d-4d82-ae00-fab25310d3df"/>
    <ds:schemaRef ds:uri="4abf2541-8ca9-4001-bb21-cf05acd2a43c"/>
  </ds:schemaRefs>
</ds:datastoreItem>
</file>

<file path=customXml/itemProps3.xml><?xml version="1.0" encoding="utf-8"?>
<ds:datastoreItem xmlns:ds="http://schemas.openxmlformats.org/officeDocument/2006/customXml" ds:itemID="{20E0E2A0-0A54-41F9-810B-9F5E4F918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UBO memorandum</Template>
  <TotalTime>16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Management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A. Grove</dc:creator>
  <cp:lastModifiedBy>Walls, Caitlin Keaton (xbu2re)</cp:lastModifiedBy>
  <cp:revision>18</cp:revision>
  <cp:lastPrinted>2026-01-15T20:49:00Z</cp:lastPrinted>
  <dcterms:created xsi:type="dcterms:W3CDTF">2026-01-15T20:47:00Z</dcterms:created>
  <dcterms:modified xsi:type="dcterms:W3CDTF">2026-04-30T14:59:00Z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0x01010091574F6AF07F79488F1DEC12051D9384</vt:lpwstr>
  </property>
  <property fmtid="{D5CDD505-2E9C-101B-9397-08002B2CF9AE}" pid="3" name="MediaServiceImageTags">
    <vt:lpwstr/>
  </property>
</Properties>
</file>